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5012" w14:textId="77777777" w:rsidR="00DC3A7A" w:rsidRDefault="009E3B86" w:rsidP="00353197">
      <w:pPr>
        <w:autoSpaceDE w:val="0"/>
        <w:autoSpaceDN w:val="0"/>
        <w:ind w:left="720"/>
        <w:jc w:val="center"/>
        <w:rPr>
          <w:b/>
          <w:sz w:val="32"/>
          <w:szCs w:val="32"/>
        </w:rPr>
      </w:pPr>
      <w:r>
        <w:rPr>
          <w:b/>
          <w:noProof/>
          <w:sz w:val="32"/>
          <w:szCs w:val="32"/>
        </w:rPr>
        <w:drawing>
          <wp:anchor distT="0" distB="0" distL="114300" distR="114300" simplePos="0" relativeHeight="251657216" behindDoc="1" locked="0" layoutInCell="1" allowOverlap="1" wp14:anchorId="50DC5412" wp14:editId="3DD9A0F5">
            <wp:simplePos x="0" y="0"/>
            <wp:positionH relativeFrom="margin">
              <wp:posOffset>-358140</wp:posOffset>
            </wp:positionH>
            <wp:positionV relativeFrom="margin">
              <wp:posOffset>-556895</wp:posOffset>
            </wp:positionV>
            <wp:extent cx="1762125" cy="1762125"/>
            <wp:effectExtent l="0" t="0" r="0" b="0"/>
            <wp:wrapTight wrapText="bothSides">
              <wp:wrapPolygon edited="0">
                <wp:start x="13855" y="4359"/>
                <wp:lineTo x="12298" y="4670"/>
                <wp:lineTo x="9185" y="6383"/>
                <wp:lineTo x="9185" y="7161"/>
                <wp:lineTo x="5760" y="8562"/>
                <wp:lineTo x="3892" y="9496"/>
                <wp:lineTo x="2491" y="12143"/>
                <wp:lineTo x="2491" y="12921"/>
                <wp:lineTo x="9652" y="14634"/>
                <wp:lineTo x="12610" y="14634"/>
                <wp:lineTo x="13544" y="17124"/>
                <wp:lineTo x="14478" y="17124"/>
                <wp:lineTo x="18681" y="16346"/>
                <wp:lineTo x="18837" y="14789"/>
                <wp:lineTo x="15568" y="14634"/>
                <wp:lineTo x="16035" y="9652"/>
                <wp:lineTo x="15568" y="4359"/>
                <wp:lineTo x="13855" y="4359"/>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margin">
              <wp14:pctWidth>0</wp14:pctWidth>
            </wp14:sizeRelH>
            <wp14:sizeRelV relativeFrom="margin">
              <wp14:pctHeight>0</wp14:pctHeight>
            </wp14:sizeRelV>
          </wp:anchor>
        </w:drawing>
      </w:r>
    </w:p>
    <w:p w14:paraId="04475139" w14:textId="62D45619" w:rsidR="004D3E1D" w:rsidRPr="00353197" w:rsidRDefault="0025459B" w:rsidP="00353197">
      <w:pPr>
        <w:autoSpaceDE w:val="0"/>
        <w:autoSpaceDN w:val="0"/>
        <w:ind w:left="720"/>
        <w:jc w:val="center"/>
        <w:rPr>
          <w:b/>
          <w:sz w:val="32"/>
          <w:szCs w:val="32"/>
        </w:rPr>
      </w:pPr>
      <w:r w:rsidRPr="00B83728">
        <w:rPr>
          <w:b/>
          <w:sz w:val="32"/>
          <w:szCs w:val="32"/>
        </w:rPr>
        <w:t>202</w:t>
      </w:r>
      <w:r w:rsidR="00E84089">
        <w:rPr>
          <w:b/>
          <w:sz w:val="32"/>
          <w:szCs w:val="32"/>
        </w:rPr>
        <w:t>4</w:t>
      </w:r>
      <w:r>
        <w:rPr>
          <w:b/>
          <w:color w:val="00B050"/>
          <w:sz w:val="32"/>
          <w:szCs w:val="32"/>
        </w:rPr>
        <w:t xml:space="preserve"> </w:t>
      </w:r>
      <w:r w:rsidR="004D3E1D" w:rsidRPr="00353197">
        <w:rPr>
          <w:b/>
          <w:sz w:val="32"/>
          <w:szCs w:val="32"/>
        </w:rPr>
        <w:t>Standing Rules of the Annual Meeting</w:t>
      </w:r>
    </w:p>
    <w:p w14:paraId="3F03B9A5" w14:textId="77777777" w:rsidR="004D3E1D" w:rsidRPr="00353197" w:rsidRDefault="004D3E1D" w:rsidP="00353197">
      <w:pPr>
        <w:autoSpaceDE w:val="0"/>
        <w:autoSpaceDN w:val="0"/>
        <w:ind w:left="720"/>
        <w:jc w:val="center"/>
        <w:rPr>
          <w:b/>
          <w:sz w:val="32"/>
          <w:szCs w:val="32"/>
        </w:rPr>
      </w:pPr>
      <w:r w:rsidRPr="00353197">
        <w:rPr>
          <w:b/>
          <w:sz w:val="32"/>
          <w:szCs w:val="32"/>
        </w:rPr>
        <w:t>New York Conference of the United Church of Christ</w:t>
      </w:r>
    </w:p>
    <w:p w14:paraId="0CF5C2CA" w14:textId="77777777" w:rsidR="004D3E1D" w:rsidRDefault="004D3E1D" w:rsidP="004D3E1D">
      <w:pPr>
        <w:autoSpaceDE w:val="0"/>
        <w:autoSpaceDN w:val="0"/>
        <w:ind w:left="720"/>
        <w:jc w:val="center"/>
        <w:rPr>
          <w:sz w:val="24"/>
          <w:szCs w:val="24"/>
        </w:rPr>
      </w:pPr>
    </w:p>
    <w:p w14:paraId="4B3E7CAC" w14:textId="77777777" w:rsidR="004D3E1D" w:rsidRDefault="004D3E1D" w:rsidP="004D3E1D">
      <w:pPr>
        <w:autoSpaceDE w:val="0"/>
        <w:autoSpaceDN w:val="0"/>
        <w:ind w:left="720"/>
        <w:jc w:val="center"/>
        <w:rPr>
          <w:sz w:val="24"/>
          <w:szCs w:val="24"/>
        </w:rPr>
      </w:pPr>
    </w:p>
    <w:p w14:paraId="3741C2A7" w14:textId="77777777" w:rsidR="004D3E1D" w:rsidRPr="004D3E1D" w:rsidRDefault="004D3E1D" w:rsidP="004D3E1D">
      <w:pPr>
        <w:autoSpaceDE w:val="0"/>
        <w:autoSpaceDN w:val="0"/>
        <w:jc w:val="center"/>
        <w:rPr>
          <w:sz w:val="24"/>
          <w:szCs w:val="24"/>
        </w:rPr>
      </w:pPr>
    </w:p>
    <w:p w14:paraId="43826476" w14:textId="77777777" w:rsidR="004D3E1D" w:rsidRDefault="004D3E1D" w:rsidP="004D3E1D">
      <w:pPr>
        <w:autoSpaceDE w:val="0"/>
        <w:autoSpaceDN w:val="0"/>
        <w:ind w:left="720"/>
        <w:jc w:val="both"/>
        <w:rPr>
          <w:sz w:val="24"/>
          <w:szCs w:val="24"/>
        </w:rPr>
      </w:pPr>
    </w:p>
    <w:p w14:paraId="7C54CDB8" w14:textId="3208EBC2" w:rsidR="004D3E1D" w:rsidRPr="00497759" w:rsidRDefault="004D3E1D" w:rsidP="004D3E1D">
      <w:pPr>
        <w:pStyle w:val="ListParagraph"/>
        <w:numPr>
          <w:ilvl w:val="0"/>
          <w:numId w:val="4"/>
        </w:numPr>
        <w:autoSpaceDE w:val="0"/>
        <w:autoSpaceDN w:val="0"/>
        <w:adjustRightInd w:val="0"/>
        <w:rPr>
          <w:rFonts w:asciiTheme="minorHAnsi" w:hAnsiTheme="minorHAnsi" w:cstheme="minorHAnsi"/>
          <w:sz w:val="24"/>
          <w:szCs w:val="24"/>
        </w:rPr>
      </w:pPr>
      <w:r w:rsidRPr="00497759">
        <w:rPr>
          <w:rFonts w:asciiTheme="minorHAnsi" w:hAnsiTheme="minorHAnsi" w:cstheme="minorHAnsi"/>
          <w:sz w:val="24"/>
          <w:szCs w:val="24"/>
        </w:rPr>
        <w:t xml:space="preserve">Voting members must sign in as delegates at the time of registration.  </w:t>
      </w:r>
      <w:r w:rsidR="00497759" w:rsidRPr="00497759">
        <w:rPr>
          <w:rFonts w:asciiTheme="minorHAnsi" w:hAnsiTheme="minorHAnsi" w:cstheme="minorHAnsi"/>
          <w:sz w:val="24"/>
          <w:szCs w:val="24"/>
        </w:rPr>
        <w:t xml:space="preserve">  </w:t>
      </w:r>
      <w:r w:rsidR="00AF768B">
        <w:rPr>
          <w:rFonts w:asciiTheme="minorHAnsi" w:hAnsiTheme="minorHAnsi" w:cstheme="minorHAnsi"/>
          <w:sz w:val="24"/>
          <w:szCs w:val="24"/>
        </w:rPr>
        <w:t xml:space="preserve">Voting information will be </w:t>
      </w:r>
      <w:r w:rsidR="00581939">
        <w:rPr>
          <w:rFonts w:asciiTheme="minorHAnsi" w:hAnsiTheme="minorHAnsi" w:cstheme="minorHAnsi"/>
          <w:sz w:val="24"/>
          <w:szCs w:val="24"/>
        </w:rPr>
        <w:t xml:space="preserve">given before </w:t>
      </w:r>
      <w:r w:rsidR="00AF768B">
        <w:rPr>
          <w:rFonts w:asciiTheme="minorHAnsi" w:hAnsiTheme="minorHAnsi" w:cstheme="minorHAnsi"/>
          <w:sz w:val="24"/>
          <w:szCs w:val="24"/>
        </w:rPr>
        <w:t xml:space="preserve">each </w:t>
      </w:r>
      <w:r w:rsidR="00581939">
        <w:rPr>
          <w:rFonts w:asciiTheme="minorHAnsi" w:hAnsiTheme="minorHAnsi" w:cstheme="minorHAnsi"/>
          <w:sz w:val="24"/>
          <w:szCs w:val="24"/>
        </w:rPr>
        <w:t>v</w:t>
      </w:r>
      <w:r w:rsidR="00AF768B">
        <w:rPr>
          <w:rFonts w:asciiTheme="minorHAnsi" w:hAnsiTheme="minorHAnsi" w:cstheme="minorHAnsi"/>
          <w:sz w:val="24"/>
          <w:szCs w:val="24"/>
        </w:rPr>
        <w:t xml:space="preserve">ote is taken.  </w:t>
      </w:r>
      <w:r w:rsidR="00497759" w:rsidRPr="00497759">
        <w:rPr>
          <w:rFonts w:asciiTheme="minorHAnsi" w:hAnsiTheme="minorHAnsi" w:cstheme="minorHAnsi"/>
          <w:sz w:val="24"/>
          <w:szCs w:val="24"/>
        </w:rPr>
        <w:t>Quorum will be determined by members present and registered.  All proceedings of the annual meeting shall, unless otherwise provided for, be governed by the latest edition of Robert’s Rules of Order.</w:t>
      </w:r>
    </w:p>
    <w:p w14:paraId="5C64F74A" w14:textId="77777777" w:rsidR="004D3E1D" w:rsidRPr="004D3E1D" w:rsidRDefault="004D3E1D" w:rsidP="004D3E1D">
      <w:pPr>
        <w:pStyle w:val="ListParagraph"/>
        <w:autoSpaceDE w:val="0"/>
        <w:autoSpaceDN w:val="0"/>
        <w:adjustRightInd w:val="0"/>
        <w:rPr>
          <w:sz w:val="24"/>
          <w:szCs w:val="24"/>
        </w:rPr>
      </w:pPr>
    </w:p>
    <w:p w14:paraId="286FBE02" w14:textId="1035705F" w:rsidR="004D3E1D" w:rsidRDefault="004D3E1D" w:rsidP="004D3E1D">
      <w:pPr>
        <w:pStyle w:val="ListParagraph"/>
        <w:numPr>
          <w:ilvl w:val="0"/>
          <w:numId w:val="4"/>
        </w:numPr>
        <w:autoSpaceDE w:val="0"/>
        <w:autoSpaceDN w:val="0"/>
        <w:adjustRightInd w:val="0"/>
        <w:rPr>
          <w:sz w:val="24"/>
          <w:szCs w:val="24"/>
        </w:rPr>
      </w:pPr>
      <w:r w:rsidRPr="004D3E1D">
        <w:rPr>
          <w:sz w:val="24"/>
          <w:szCs w:val="24"/>
        </w:rPr>
        <w:t xml:space="preserve">No other business than that on the program as presented and adopted by the delegates, or other business as may logically emanate from it, will be considered, unless it is first presented to </w:t>
      </w:r>
      <w:r w:rsidRPr="00DC3A7A">
        <w:rPr>
          <w:sz w:val="24"/>
          <w:szCs w:val="24"/>
        </w:rPr>
        <w:t>the Business Committee</w:t>
      </w:r>
      <w:r w:rsidR="006256AB">
        <w:rPr>
          <w:b/>
          <w:bCs/>
          <w:color w:val="FF0000"/>
          <w:sz w:val="24"/>
          <w:szCs w:val="24"/>
        </w:rPr>
        <w:t xml:space="preserve"> </w:t>
      </w:r>
      <w:r w:rsidRPr="004D3E1D">
        <w:rPr>
          <w:sz w:val="24"/>
          <w:szCs w:val="24"/>
        </w:rPr>
        <w:t>for consideration and recommendation to the Conference.</w:t>
      </w:r>
    </w:p>
    <w:p w14:paraId="61D90A52" w14:textId="77777777" w:rsidR="004D3E1D" w:rsidRPr="004D3E1D" w:rsidRDefault="004D3E1D" w:rsidP="004D3E1D">
      <w:pPr>
        <w:pStyle w:val="ListParagraph"/>
        <w:rPr>
          <w:sz w:val="24"/>
          <w:szCs w:val="24"/>
        </w:rPr>
      </w:pPr>
    </w:p>
    <w:p w14:paraId="5E6DE373" w14:textId="77777777" w:rsidR="004D3E1D" w:rsidRDefault="004D3E1D" w:rsidP="004D3E1D">
      <w:pPr>
        <w:pStyle w:val="ListParagraph"/>
        <w:numPr>
          <w:ilvl w:val="0"/>
          <w:numId w:val="4"/>
        </w:numPr>
        <w:autoSpaceDE w:val="0"/>
        <w:autoSpaceDN w:val="0"/>
        <w:adjustRightInd w:val="0"/>
        <w:rPr>
          <w:sz w:val="24"/>
          <w:szCs w:val="24"/>
        </w:rPr>
      </w:pPr>
      <w:r w:rsidRPr="004D3E1D">
        <w:rPr>
          <w:sz w:val="24"/>
          <w:szCs w:val="24"/>
        </w:rPr>
        <w:t>No delegate may speak more than twice to the same subject and the first speech shall be limited to two minutes and the second speech to one minute.</w:t>
      </w:r>
    </w:p>
    <w:p w14:paraId="38BB8FB0" w14:textId="77777777" w:rsidR="004D3E1D" w:rsidRPr="004D3E1D" w:rsidRDefault="004D3E1D" w:rsidP="004D3E1D">
      <w:pPr>
        <w:pStyle w:val="ListParagraph"/>
        <w:rPr>
          <w:sz w:val="24"/>
          <w:szCs w:val="24"/>
        </w:rPr>
      </w:pPr>
    </w:p>
    <w:p w14:paraId="0E8435C5" w14:textId="7C445CAA" w:rsidR="004D3E1D" w:rsidRPr="00B83728" w:rsidRDefault="004D3E1D" w:rsidP="004D3E1D">
      <w:pPr>
        <w:pStyle w:val="ListParagraph"/>
        <w:numPr>
          <w:ilvl w:val="0"/>
          <w:numId w:val="4"/>
        </w:numPr>
        <w:autoSpaceDE w:val="0"/>
        <w:autoSpaceDN w:val="0"/>
        <w:adjustRightInd w:val="0"/>
        <w:rPr>
          <w:sz w:val="24"/>
          <w:szCs w:val="24"/>
        </w:rPr>
      </w:pPr>
      <w:r w:rsidRPr="00B83728">
        <w:rPr>
          <w:sz w:val="24"/>
          <w:szCs w:val="24"/>
        </w:rPr>
        <w:t xml:space="preserve">If a delegate wishes to speak to a subject, </w:t>
      </w:r>
      <w:r w:rsidR="00655DE4" w:rsidRPr="00B83728">
        <w:rPr>
          <w:sz w:val="24"/>
          <w:szCs w:val="24"/>
        </w:rPr>
        <w:t>she/he/</w:t>
      </w:r>
      <w:r w:rsidR="00D500C7" w:rsidRPr="00B83728">
        <w:rPr>
          <w:sz w:val="24"/>
          <w:szCs w:val="24"/>
        </w:rPr>
        <w:t>they</w:t>
      </w:r>
      <w:r w:rsidRPr="00B83728">
        <w:rPr>
          <w:sz w:val="24"/>
          <w:szCs w:val="24"/>
        </w:rPr>
        <w:t xml:space="preserve"> must </w:t>
      </w:r>
      <w:r w:rsidR="00D500C7" w:rsidRPr="00B83728">
        <w:rPr>
          <w:sz w:val="24"/>
          <w:szCs w:val="24"/>
        </w:rPr>
        <w:t xml:space="preserve">obtain permission from the meeting </w:t>
      </w:r>
      <w:r w:rsidR="00655DE4" w:rsidRPr="00B83728">
        <w:rPr>
          <w:sz w:val="24"/>
          <w:szCs w:val="24"/>
        </w:rPr>
        <w:t>moderator</w:t>
      </w:r>
      <w:r w:rsidR="00D500C7" w:rsidRPr="00B83728">
        <w:rPr>
          <w:sz w:val="24"/>
          <w:szCs w:val="24"/>
        </w:rPr>
        <w:t xml:space="preserve"> </w:t>
      </w:r>
      <w:r w:rsidRPr="00B83728">
        <w:rPr>
          <w:sz w:val="24"/>
          <w:szCs w:val="24"/>
        </w:rPr>
        <w:t xml:space="preserve">to make </w:t>
      </w:r>
      <w:r w:rsidR="00655DE4" w:rsidRPr="00B83728">
        <w:rPr>
          <w:sz w:val="24"/>
          <w:szCs w:val="24"/>
        </w:rPr>
        <w:t>his/her/</w:t>
      </w:r>
      <w:r w:rsidR="00D500C7" w:rsidRPr="00B83728">
        <w:rPr>
          <w:sz w:val="24"/>
          <w:szCs w:val="24"/>
        </w:rPr>
        <w:t>their</w:t>
      </w:r>
      <w:r w:rsidRPr="00B83728">
        <w:rPr>
          <w:sz w:val="24"/>
          <w:szCs w:val="24"/>
        </w:rPr>
        <w:t xml:space="preserve"> </w:t>
      </w:r>
      <w:r w:rsidR="00595094" w:rsidRPr="00B83728">
        <w:rPr>
          <w:sz w:val="24"/>
          <w:szCs w:val="24"/>
        </w:rPr>
        <w:t>presentation and</w:t>
      </w:r>
      <w:r w:rsidRPr="00B83728">
        <w:rPr>
          <w:sz w:val="24"/>
          <w:szCs w:val="24"/>
        </w:rPr>
        <w:t xml:space="preserve"> identify </w:t>
      </w:r>
      <w:r w:rsidR="00D500C7" w:rsidRPr="00B83728">
        <w:rPr>
          <w:sz w:val="24"/>
          <w:szCs w:val="24"/>
        </w:rPr>
        <w:t>themsel</w:t>
      </w:r>
      <w:r w:rsidR="00655DE4" w:rsidRPr="00B83728">
        <w:rPr>
          <w:sz w:val="24"/>
          <w:szCs w:val="24"/>
        </w:rPr>
        <w:t>f</w:t>
      </w:r>
      <w:r w:rsidR="00D500C7" w:rsidRPr="00B83728">
        <w:rPr>
          <w:sz w:val="24"/>
          <w:szCs w:val="24"/>
        </w:rPr>
        <w:t xml:space="preserve"> and their stance on the subject (</w:t>
      </w:r>
      <w:r w:rsidR="00F67A43" w:rsidRPr="00B83728">
        <w:rPr>
          <w:sz w:val="24"/>
          <w:szCs w:val="24"/>
        </w:rPr>
        <w:t>pro or con)</w:t>
      </w:r>
      <w:r w:rsidR="00D500C7" w:rsidRPr="00B83728">
        <w:rPr>
          <w:sz w:val="24"/>
          <w:szCs w:val="24"/>
        </w:rPr>
        <w:t xml:space="preserve"> </w:t>
      </w:r>
      <w:r w:rsidRPr="00B83728">
        <w:rPr>
          <w:sz w:val="24"/>
          <w:szCs w:val="24"/>
        </w:rPr>
        <w:t>before speaking.  Discussion will be terminated by the Chair when one</w:t>
      </w:r>
      <w:r w:rsidR="00D500C7" w:rsidRPr="00B83728">
        <w:rPr>
          <w:sz w:val="24"/>
          <w:szCs w:val="24"/>
        </w:rPr>
        <w:t xml:space="preserve"> point of view</w:t>
      </w:r>
      <w:r w:rsidRPr="00B83728">
        <w:rPr>
          <w:sz w:val="24"/>
          <w:szCs w:val="24"/>
        </w:rPr>
        <w:t xml:space="preserve"> becomes </w:t>
      </w:r>
      <w:r w:rsidR="00F67A43" w:rsidRPr="00B83728">
        <w:rPr>
          <w:sz w:val="24"/>
          <w:szCs w:val="24"/>
        </w:rPr>
        <w:t>vacant but</w:t>
      </w:r>
      <w:r w:rsidRPr="00B83728">
        <w:rPr>
          <w:sz w:val="24"/>
          <w:szCs w:val="24"/>
        </w:rPr>
        <w:t xml:space="preserve"> can be reopened by a 2/3 vote.</w:t>
      </w:r>
    </w:p>
    <w:p w14:paraId="010F9073" w14:textId="77777777" w:rsidR="00535AC6" w:rsidRPr="00535AC6" w:rsidRDefault="00535AC6" w:rsidP="00535AC6">
      <w:pPr>
        <w:pStyle w:val="ListParagraph"/>
        <w:rPr>
          <w:sz w:val="24"/>
          <w:szCs w:val="24"/>
        </w:rPr>
      </w:pPr>
    </w:p>
    <w:p w14:paraId="4D254300" w14:textId="77777777" w:rsidR="004D3E1D" w:rsidRDefault="004D3E1D" w:rsidP="00535AC6">
      <w:pPr>
        <w:pStyle w:val="ListParagraph"/>
        <w:numPr>
          <w:ilvl w:val="0"/>
          <w:numId w:val="4"/>
        </w:numPr>
        <w:autoSpaceDE w:val="0"/>
        <w:autoSpaceDN w:val="0"/>
        <w:adjustRightInd w:val="0"/>
        <w:rPr>
          <w:sz w:val="24"/>
          <w:szCs w:val="24"/>
        </w:rPr>
      </w:pPr>
      <w:r w:rsidRPr="00535AC6">
        <w:rPr>
          <w:sz w:val="24"/>
          <w:szCs w:val="24"/>
        </w:rPr>
        <w:t>A</w:t>
      </w:r>
      <w:r w:rsidR="00535AC6">
        <w:rPr>
          <w:sz w:val="24"/>
          <w:szCs w:val="24"/>
        </w:rPr>
        <w:t xml:space="preserve">ny amendment to </w:t>
      </w:r>
      <w:r w:rsidRPr="00535AC6">
        <w:rPr>
          <w:sz w:val="24"/>
          <w:szCs w:val="24"/>
        </w:rPr>
        <w:t>motion which, in the opinion of the Chair, substantially changes the force or intent of th</w:t>
      </w:r>
      <w:r w:rsidR="00535AC6">
        <w:rPr>
          <w:sz w:val="24"/>
          <w:szCs w:val="24"/>
        </w:rPr>
        <w:t xml:space="preserve">e </w:t>
      </w:r>
      <w:r w:rsidRPr="00535AC6">
        <w:rPr>
          <w:sz w:val="24"/>
          <w:szCs w:val="24"/>
        </w:rPr>
        <w:t>motion shall be declared out of order until submitted to and approved by the Busines</w:t>
      </w:r>
      <w:r w:rsidR="00535AC6">
        <w:rPr>
          <w:sz w:val="24"/>
          <w:szCs w:val="24"/>
        </w:rPr>
        <w:t>s Committee as a new motion.</w:t>
      </w:r>
    </w:p>
    <w:p w14:paraId="29882BD2" w14:textId="77777777" w:rsidR="00535AC6" w:rsidRPr="00535AC6" w:rsidRDefault="00535AC6" w:rsidP="00535AC6">
      <w:pPr>
        <w:pStyle w:val="ListParagraph"/>
        <w:rPr>
          <w:sz w:val="24"/>
          <w:szCs w:val="24"/>
        </w:rPr>
      </w:pPr>
    </w:p>
    <w:p w14:paraId="6805EDE7" w14:textId="2F147FC1" w:rsidR="004D3E1D" w:rsidRDefault="00535AC6" w:rsidP="00535AC6">
      <w:pPr>
        <w:pStyle w:val="ListParagraph"/>
        <w:numPr>
          <w:ilvl w:val="0"/>
          <w:numId w:val="4"/>
        </w:numPr>
        <w:autoSpaceDE w:val="0"/>
        <w:autoSpaceDN w:val="0"/>
        <w:adjustRightInd w:val="0"/>
        <w:rPr>
          <w:sz w:val="24"/>
          <w:szCs w:val="24"/>
        </w:rPr>
      </w:pPr>
      <w:r>
        <w:rPr>
          <w:sz w:val="24"/>
          <w:szCs w:val="24"/>
        </w:rPr>
        <w:t xml:space="preserve">All </w:t>
      </w:r>
      <w:r w:rsidR="004D3E1D" w:rsidRPr="00535AC6">
        <w:rPr>
          <w:sz w:val="24"/>
          <w:szCs w:val="24"/>
        </w:rPr>
        <w:t xml:space="preserve">motions approved by the </w:t>
      </w:r>
      <w:r w:rsidR="004D3E1D" w:rsidRPr="00DC3A7A">
        <w:rPr>
          <w:sz w:val="24"/>
          <w:szCs w:val="24"/>
        </w:rPr>
        <w:t>Business Committee</w:t>
      </w:r>
      <w:r w:rsidR="004D3E1D" w:rsidRPr="00535AC6">
        <w:rPr>
          <w:sz w:val="24"/>
          <w:szCs w:val="24"/>
        </w:rPr>
        <w:t xml:space="preserve"> for action must be distributed to the delegates in writing not less than four hours before coming to the floor for debate.  </w:t>
      </w:r>
    </w:p>
    <w:p w14:paraId="4684B639" w14:textId="77777777" w:rsidR="00535AC6" w:rsidRPr="00535AC6" w:rsidRDefault="00535AC6" w:rsidP="00535AC6">
      <w:pPr>
        <w:pStyle w:val="ListParagraph"/>
        <w:rPr>
          <w:sz w:val="24"/>
          <w:szCs w:val="24"/>
        </w:rPr>
      </w:pPr>
    </w:p>
    <w:p w14:paraId="6C4F737C" w14:textId="77777777" w:rsidR="004D3E1D" w:rsidRDefault="00535AC6" w:rsidP="00535AC6">
      <w:pPr>
        <w:pStyle w:val="ListParagraph"/>
        <w:numPr>
          <w:ilvl w:val="0"/>
          <w:numId w:val="4"/>
        </w:numPr>
        <w:autoSpaceDE w:val="0"/>
        <w:autoSpaceDN w:val="0"/>
        <w:adjustRightInd w:val="0"/>
        <w:rPr>
          <w:sz w:val="24"/>
          <w:szCs w:val="24"/>
        </w:rPr>
      </w:pPr>
      <w:r>
        <w:rPr>
          <w:sz w:val="24"/>
          <w:szCs w:val="24"/>
        </w:rPr>
        <w:t xml:space="preserve">All </w:t>
      </w:r>
      <w:r w:rsidR="004D3E1D" w:rsidRPr="00535AC6">
        <w:rPr>
          <w:sz w:val="24"/>
          <w:szCs w:val="24"/>
        </w:rPr>
        <w:t xml:space="preserve">motions and principal amendments </w:t>
      </w:r>
      <w:r w:rsidRPr="00535AC6">
        <w:rPr>
          <w:sz w:val="24"/>
          <w:szCs w:val="24"/>
        </w:rPr>
        <w:t xml:space="preserve">(other than editorial) </w:t>
      </w:r>
      <w:r w:rsidR="004D3E1D" w:rsidRPr="00535AC6">
        <w:rPr>
          <w:sz w:val="24"/>
          <w:szCs w:val="24"/>
        </w:rPr>
        <w:t xml:space="preserve">must be presented to the Moderator and/or Secretary in writing at the time of introduction.  </w:t>
      </w:r>
    </w:p>
    <w:p w14:paraId="3F0E4087" w14:textId="77777777" w:rsidR="00535AC6" w:rsidRPr="00535AC6" w:rsidRDefault="00535AC6" w:rsidP="00535AC6">
      <w:pPr>
        <w:pStyle w:val="ListParagraph"/>
        <w:rPr>
          <w:sz w:val="24"/>
          <w:szCs w:val="24"/>
        </w:rPr>
      </w:pPr>
    </w:p>
    <w:p w14:paraId="20CE44D9" w14:textId="78551740" w:rsidR="004D3E1D" w:rsidRDefault="004D3E1D" w:rsidP="00535AC6">
      <w:pPr>
        <w:pStyle w:val="ListParagraph"/>
        <w:numPr>
          <w:ilvl w:val="0"/>
          <w:numId w:val="4"/>
        </w:numPr>
        <w:autoSpaceDE w:val="0"/>
        <w:autoSpaceDN w:val="0"/>
        <w:adjustRightInd w:val="0"/>
        <w:rPr>
          <w:sz w:val="24"/>
          <w:szCs w:val="24"/>
        </w:rPr>
      </w:pPr>
      <w:r w:rsidRPr="00535AC6">
        <w:rPr>
          <w:sz w:val="24"/>
          <w:szCs w:val="24"/>
        </w:rPr>
        <w:t xml:space="preserve">When voting, delegates must be </w:t>
      </w:r>
      <w:r w:rsidR="00A92B4E">
        <w:rPr>
          <w:sz w:val="24"/>
          <w:szCs w:val="24"/>
        </w:rPr>
        <w:t>presen</w:t>
      </w:r>
      <w:r w:rsidR="00B83728">
        <w:rPr>
          <w:sz w:val="24"/>
          <w:szCs w:val="24"/>
        </w:rPr>
        <w:t>t</w:t>
      </w:r>
      <w:r w:rsidRPr="00535AC6">
        <w:rPr>
          <w:sz w:val="24"/>
          <w:szCs w:val="24"/>
        </w:rPr>
        <w:t xml:space="preserve">.  </w:t>
      </w:r>
    </w:p>
    <w:p w14:paraId="24340F73" w14:textId="77777777" w:rsidR="00535AC6" w:rsidRPr="00535AC6" w:rsidRDefault="00535AC6" w:rsidP="00535AC6">
      <w:pPr>
        <w:pStyle w:val="ListParagraph"/>
        <w:rPr>
          <w:sz w:val="24"/>
          <w:szCs w:val="24"/>
        </w:rPr>
      </w:pPr>
    </w:p>
    <w:p w14:paraId="1FBA8065" w14:textId="5B41258B" w:rsidR="00693DFF" w:rsidRDefault="004D3E1D" w:rsidP="009D0C50">
      <w:pPr>
        <w:pStyle w:val="ListParagraph"/>
        <w:numPr>
          <w:ilvl w:val="0"/>
          <w:numId w:val="4"/>
        </w:numPr>
        <w:autoSpaceDE w:val="0"/>
        <w:autoSpaceDN w:val="0"/>
        <w:adjustRightInd w:val="0"/>
      </w:pPr>
      <w:r w:rsidRPr="00F67A43">
        <w:rPr>
          <w:sz w:val="24"/>
          <w:szCs w:val="24"/>
        </w:rPr>
        <w:t xml:space="preserve">Visitors shall have the privilege of the floor with voice but without </w:t>
      </w:r>
      <w:r w:rsidR="00595094" w:rsidRPr="00F67A43">
        <w:rPr>
          <w:sz w:val="24"/>
          <w:szCs w:val="24"/>
        </w:rPr>
        <w:t>vote and</w:t>
      </w:r>
      <w:r w:rsidRPr="00F67A43">
        <w:rPr>
          <w:sz w:val="24"/>
          <w:szCs w:val="24"/>
        </w:rPr>
        <w:t xml:space="preserve"> shall be subject to the same rules as apply to the delegates.</w:t>
      </w:r>
      <w:r w:rsidR="00497759" w:rsidRPr="00F67A43">
        <w:rPr>
          <w:sz w:val="24"/>
          <w:szCs w:val="24"/>
        </w:rPr>
        <w:t xml:space="preserve"> </w:t>
      </w:r>
    </w:p>
    <w:sectPr w:rsidR="00693DFF" w:rsidSect="0069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A5318"/>
    <w:multiLevelType w:val="hybridMultilevel"/>
    <w:tmpl w:val="B8FC4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91905"/>
    <w:multiLevelType w:val="hybridMultilevel"/>
    <w:tmpl w:val="8B3C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F0005"/>
    <w:multiLevelType w:val="hybridMultilevel"/>
    <w:tmpl w:val="FEAEF0C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169627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1860075">
    <w:abstractNumId w:val="2"/>
  </w:num>
  <w:num w:numId="3" w16cid:durableId="997349197">
    <w:abstractNumId w:val="1"/>
  </w:num>
  <w:num w:numId="4" w16cid:durableId="1770083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1D"/>
    <w:rsid w:val="00000320"/>
    <w:rsid w:val="00037526"/>
    <w:rsid w:val="0004267F"/>
    <w:rsid w:val="000C1B74"/>
    <w:rsid w:val="00163516"/>
    <w:rsid w:val="0020352E"/>
    <w:rsid w:val="0022138D"/>
    <w:rsid w:val="0025459B"/>
    <w:rsid w:val="002B2CB4"/>
    <w:rsid w:val="00325151"/>
    <w:rsid w:val="00353197"/>
    <w:rsid w:val="00373506"/>
    <w:rsid w:val="00394870"/>
    <w:rsid w:val="003A34C1"/>
    <w:rsid w:val="003F2A2F"/>
    <w:rsid w:val="00457200"/>
    <w:rsid w:val="00471D4F"/>
    <w:rsid w:val="004723C7"/>
    <w:rsid w:val="00495C70"/>
    <w:rsid w:val="00497759"/>
    <w:rsid w:val="004A7F5A"/>
    <w:rsid w:val="004D3E1D"/>
    <w:rsid w:val="00535AC6"/>
    <w:rsid w:val="00565DCC"/>
    <w:rsid w:val="00581939"/>
    <w:rsid w:val="00595094"/>
    <w:rsid w:val="005B7487"/>
    <w:rsid w:val="006256AB"/>
    <w:rsid w:val="00655DE4"/>
    <w:rsid w:val="00671E10"/>
    <w:rsid w:val="00693DFF"/>
    <w:rsid w:val="006A270C"/>
    <w:rsid w:val="006A3E74"/>
    <w:rsid w:val="006B3892"/>
    <w:rsid w:val="0071349E"/>
    <w:rsid w:val="00870240"/>
    <w:rsid w:val="00897AE3"/>
    <w:rsid w:val="009E3B86"/>
    <w:rsid w:val="00A92B4E"/>
    <w:rsid w:val="00AA0DE3"/>
    <w:rsid w:val="00AF768B"/>
    <w:rsid w:val="00B0758D"/>
    <w:rsid w:val="00B83728"/>
    <w:rsid w:val="00BA5927"/>
    <w:rsid w:val="00BB7C64"/>
    <w:rsid w:val="00C214CF"/>
    <w:rsid w:val="00C31866"/>
    <w:rsid w:val="00C670ED"/>
    <w:rsid w:val="00C77369"/>
    <w:rsid w:val="00D500C7"/>
    <w:rsid w:val="00DC3A7A"/>
    <w:rsid w:val="00E36DF4"/>
    <w:rsid w:val="00E84089"/>
    <w:rsid w:val="00EB1595"/>
    <w:rsid w:val="00F6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BCC3"/>
  <w15:docId w15:val="{8FB6217B-EA63-4C0E-849B-3AF364F6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E1D"/>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E1D"/>
    <w:rPr>
      <w:rFonts w:ascii="Tahoma" w:hAnsi="Tahoma" w:cs="Tahoma"/>
      <w:sz w:val="16"/>
      <w:szCs w:val="16"/>
    </w:rPr>
  </w:style>
  <w:style w:type="character" w:customStyle="1" w:styleId="BalloonTextChar">
    <w:name w:val="Balloon Text Char"/>
    <w:basedOn w:val="DefaultParagraphFont"/>
    <w:link w:val="BalloonText"/>
    <w:uiPriority w:val="99"/>
    <w:semiHidden/>
    <w:rsid w:val="004D3E1D"/>
    <w:rPr>
      <w:rFonts w:ascii="Tahoma" w:hAnsi="Tahoma" w:cs="Tahoma"/>
      <w:sz w:val="16"/>
      <w:szCs w:val="16"/>
    </w:rPr>
  </w:style>
  <w:style w:type="paragraph" w:styleId="ListParagraph">
    <w:name w:val="List Paragraph"/>
    <w:basedOn w:val="Normal"/>
    <w:uiPriority w:val="34"/>
    <w:qFormat/>
    <w:rsid w:val="004D3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RitaRoot</dc:creator>
  <cp:lastModifiedBy>Rev. Ryan Henderson</cp:lastModifiedBy>
  <cp:revision>2</cp:revision>
  <cp:lastPrinted>2022-06-06T21:44:00Z</cp:lastPrinted>
  <dcterms:created xsi:type="dcterms:W3CDTF">2024-03-20T17:02:00Z</dcterms:created>
  <dcterms:modified xsi:type="dcterms:W3CDTF">2024-03-20T17:02:00Z</dcterms:modified>
</cp:coreProperties>
</file>